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BF" w:rsidRDefault="00D206BF" w:rsidP="0044623B">
      <w:pPr>
        <w:pStyle w:val="Heading2"/>
      </w:pPr>
      <w:bookmarkStart w:id="0" w:name="_GoBack"/>
      <w:bookmarkEnd w:id="0"/>
      <w:r>
        <w:rPr>
          <w:noProof/>
          <w:lang w:val="en-NZ" w:eastAsia="en-NZ"/>
        </w:rPr>
        <w:drawing>
          <wp:inline distT="0" distB="0" distL="0" distR="0">
            <wp:extent cx="685513" cy="1217259"/>
            <wp:effectExtent l="19050" t="0" r="287" b="0"/>
            <wp:docPr id="1" name="Picture 0" descr="WHA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2COL.JPG"/>
                    <pic:cNvPicPr/>
                  </pic:nvPicPr>
                  <pic:blipFill>
                    <a:blip r:embed="rId5"/>
                    <a:stretch>
                      <a:fillRect/>
                    </a:stretch>
                  </pic:blipFill>
                  <pic:spPr>
                    <a:xfrm>
                      <a:off x="0" y="0"/>
                      <a:ext cx="685800" cy="1217768"/>
                    </a:xfrm>
                    <a:prstGeom prst="rect">
                      <a:avLst/>
                    </a:prstGeom>
                  </pic:spPr>
                </pic:pic>
              </a:graphicData>
            </a:graphic>
          </wp:inline>
        </w:drawing>
      </w:r>
    </w:p>
    <w:p w:rsidR="001B2BAE" w:rsidRDefault="00673419" w:rsidP="0044623B">
      <w:pPr>
        <w:pStyle w:val="Heading2"/>
      </w:pPr>
      <w:r>
        <w:t>25</w:t>
      </w:r>
      <w:r w:rsidRPr="00673419">
        <w:rPr>
          <w:vertAlign w:val="superscript"/>
        </w:rPr>
        <w:t>th</w:t>
      </w:r>
      <w:r>
        <w:t xml:space="preserve"> Anniversary of the release of the ‘Cartwright Report’ remembered </w:t>
      </w:r>
    </w:p>
    <w:p w:rsidR="00D206BF" w:rsidRDefault="00D206BF" w:rsidP="00673419"/>
    <w:p w:rsidR="00D44963" w:rsidRDefault="00673419" w:rsidP="00673419">
      <w:pPr>
        <w:rPr>
          <w:rFonts w:asciiTheme="majorHAnsi" w:hAnsiTheme="majorHAnsi"/>
          <w:sz w:val="22"/>
          <w:szCs w:val="22"/>
        </w:rPr>
      </w:pPr>
      <w:r>
        <w:rPr>
          <w:rFonts w:asciiTheme="majorHAnsi" w:hAnsiTheme="majorHAnsi"/>
          <w:sz w:val="22"/>
          <w:szCs w:val="22"/>
        </w:rPr>
        <w:t>Women’s Health Action’s annual Cartwright Anniversary Seminar</w:t>
      </w:r>
      <w:r w:rsidR="00590040">
        <w:rPr>
          <w:rFonts w:asciiTheme="majorHAnsi" w:hAnsiTheme="majorHAnsi"/>
          <w:sz w:val="22"/>
          <w:szCs w:val="22"/>
        </w:rPr>
        <w:t>,</w:t>
      </w:r>
      <w:r>
        <w:rPr>
          <w:rFonts w:asciiTheme="majorHAnsi" w:hAnsiTheme="majorHAnsi"/>
          <w:sz w:val="22"/>
          <w:szCs w:val="22"/>
        </w:rPr>
        <w:t xml:space="preserve"> to be held on the 13</w:t>
      </w:r>
      <w:r w:rsidRPr="00673419">
        <w:rPr>
          <w:rFonts w:asciiTheme="majorHAnsi" w:hAnsiTheme="majorHAnsi"/>
          <w:sz w:val="22"/>
          <w:szCs w:val="22"/>
          <w:vertAlign w:val="superscript"/>
        </w:rPr>
        <w:t>th</w:t>
      </w:r>
      <w:r>
        <w:rPr>
          <w:rFonts w:asciiTheme="majorHAnsi" w:hAnsiTheme="majorHAnsi"/>
          <w:sz w:val="22"/>
          <w:szCs w:val="22"/>
        </w:rPr>
        <w:t xml:space="preserve"> August in Auckland</w:t>
      </w:r>
      <w:r w:rsidR="00590040">
        <w:rPr>
          <w:rFonts w:asciiTheme="majorHAnsi" w:hAnsiTheme="majorHAnsi"/>
          <w:sz w:val="22"/>
          <w:szCs w:val="22"/>
        </w:rPr>
        <w:t>,</w:t>
      </w:r>
      <w:r>
        <w:rPr>
          <w:rFonts w:asciiTheme="majorHAnsi" w:hAnsiTheme="majorHAnsi"/>
          <w:sz w:val="22"/>
          <w:szCs w:val="22"/>
        </w:rPr>
        <w:t xml:space="preserve"> will mark 25 years since the release of the</w:t>
      </w:r>
      <w:r w:rsidR="00E51291">
        <w:rPr>
          <w:rFonts w:asciiTheme="majorHAnsi" w:hAnsiTheme="majorHAnsi"/>
          <w:sz w:val="22"/>
          <w:szCs w:val="22"/>
        </w:rPr>
        <w:t xml:space="preserve"> ‘Cartwright Report’</w:t>
      </w:r>
      <w:r w:rsidR="0044623B">
        <w:rPr>
          <w:rFonts w:asciiTheme="majorHAnsi" w:hAnsiTheme="majorHAnsi"/>
          <w:sz w:val="22"/>
          <w:szCs w:val="22"/>
        </w:rPr>
        <w:t xml:space="preserve"> </w:t>
      </w:r>
      <w:r w:rsidR="00590040">
        <w:rPr>
          <w:rFonts w:asciiTheme="majorHAnsi" w:hAnsiTheme="majorHAnsi"/>
          <w:sz w:val="22"/>
          <w:szCs w:val="22"/>
        </w:rPr>
        <w:t xml:space="preserve">which followed </w:t>
      </w:r>
      <w:r w:rsidR="00D44963">
        <w:rPr>
          <w:rFonts w:asciiTheme="majorHAnsi" w:hAnsiTheme="majorHAnsi"/>
          <w:sz w:val="22"/>
          <w:szCs w:val="22"/>
        </w:rPr>
        <w:t>t</w:t>
      </w:r>
      <w:r w:rsidR="00D44963" w:rsidRPr="00673419">
        <w:rPr>
          <w:rFonts w:asciiTheme="majorHAnsi" w:hAnsiTheme="majorHAnsi"/>
          <w:sz w:val="22"/>
          <w:szCs w:val="22"/>
        </w:rPr>
        <w:t>he Inquiry into the Allegations Concerning the Treatment of Cervical Cancer at National Women’s Hospital in 1987 and 1988</w:t>
      </w:r>
      <w:r w:rsidR="00D44963">
        <w:rPr>
          <w:rFonts w:asciiTheme="majorHAnsi" w:hAnsiTheme="majorHAnsi"/>
          <w:sz w:val="22"/>
          <w:szCs w:val="22"/>
        </w:rPr>
        <w:t xml:space="preserve">, known as the ‘Cartwright Inquiry’ after the presiding judge, Dame Silvia Cartwright.  </w:t>
      </w:r>
    </w:p>
    <w:p w:rsidR="00D44963" w:rsidRDefault="00D44963" w:rsidP="00673419">
      <w:pPr>
        <w:rPr>
          <w:rFonts w:asciiTheme="majorHAnsi" w:hAnsiTheme="majorHAnsi"/>
          <w:sz w:val="22"/>
          <w:szCs w:val="22"/>
        </w:rPr>
      </w:pPr>
    </w:p>
    <w:p w:rsidR="00D44963" w:rsidRPr="00673419" w:rsidRDefault="00D44963" w:rsidP="00D44963">
      <w:pPr>
        <w:rPr>
          <w:rFonts w:asciiTheme="majorHAnsi" w:hAnsiTheme="majorHAnsi"/>
          <w:sz w:val="22"/>
          <w:szCs w:val="22"/>
        </w:rPr>
      </w:pPr>
      <w:r w:rsidRPr="00673419">
        <w:rPr>
          <w:rFonts w:asciiTheme="majorHAnsi" w:hAnsiTheme="majorHAnsi"/>
          <w:sz w:val="22"/>
          <w:szCs w:val="22"/>
        </w:rPr>
        <w:t xml:space="preserve">In 1987, health activists Sandra Coney and Phillida Bunkle published an article called ‘An unfortunate experiment at National Women’s Hospital’ in the monthly Auckland magazine - Metro. The article outlined an unethical study at National Women’s Hospital, the </w:t>
      </w:r>
      <w:proofErr w:type="gramStart"/>
      <w:r w:rsidRPr="00673419">
        <w:rPr>
          <w:rFonts w:asciiTheme="majorHAnsi" w:hAnsiTheme="majorHAnsi"/>
          <w:sz w:val="22"/>
          <w:szCs w:val="22"/>
        </w:rPr>
        <w:t>country’s</w:t>
      </w:r>
      <w:proofErr w:type="gramEnd"/>
      <w:r w:rsidRPr="00673419">
        <w:rPr>
          <w:rFonts w:asciiTheme="majorHAnsi" w:hAnsiTheme="majorHAnsi"/>
          <w:sz w:val="22"/>
          <w:szCs w:val="22"/>
        </w:rPr>
        <w:t xml:space="preserve"> </w:t>
      </w:r>
    </w:p>
    <w:p w:rsidR="00D44963" w:rsidRPr="00673419" w:rsidRDefault="00D44963" w:rsidP="00D44963">
      <w:pPr>
        <w:rPr>
          <w:rFonts w:asciiTheme="majorHAnsi" w:hAnsiTheme="majorHAnsi"/>
          <w:sz w:val="22"/>
          <w:szCs w:val="22"/>
        </w:rPr>
      </w:pPr>
      <w:proofErr w:type="gramStart"/>
      <w:r w:rsidRPr="00673419">
        <w:rPr>
          <w:rFonts w:asciiTheme="majorHAnsi" w:hAnsiTheme="majorHAnsi"/>
          <w:sz w:val="22"/>
          <w:szCs w:val="22"/>
        </w:rPr>
        <w:t>premier</w:t>
      </w:r>
      <w:proofErr w:type="gramEnd"/>
      <w:r w:rsidRPr="00673419">
        <w:rPr>
          <w:rFonts w:asciiTheme="majorHAnsi" w:hAnsiTheme="majorHAnsi"/>
          <w:sz w:val="22"/>
          <w:szCs w:val="22"/>
        </w:rPr>
        <w:t xml:space="preserve"> women’s hospital. The study, led by Dr Herbert Green, started in 1966, and involved </w:t>
      </w:r>
    </w:p>
    <w:p w:rsidR="00D44963" w:rsidRPr="00673419" w:rsidRDefault="00D44963" w:rsidP="00D44963">
      <w:pPr>
        <w:rPr>
          <w:rFonts w:asciiTheme="majorHAnsi" w:hAnsiTheme="majorHAnsi"/>
          <w:sz w:val="22"/>
          <w:szCs w:val="22"/>
        </w:rPr>
      </w:pPr>
      <w:proofErr w:type="gramStart"/>
      <w:r w:rsidRPr="00673419">
        <w:rPr>
          <w:rFonts w:asciiTheme="majorHAnsi" w:hAnsiTheme="majorHAnsi"/>
          <w:sz w:val="22"/>
          <w:szCs w:val="22"/>
        </w:rPr>
        <w:t>following</w:t>
      </w:r>
      <w:proofErr w:type="gramEnd"/>
      <w:r w:rsidRPr="00673419">
        <w:rPr>
          <w:rFonts w:asciiTheme="majorHAnsi" w:hAnsiTheme="majorHAnsi"/>
          <w:sz w:val="22"/>
          <w:szCs w:val="22"/>
        </w:rPr>
        <w:t xml:space="preserve"> women with major cervical abnormalities without deﬁnitively treating them, and </w:t>
      </w:r>
    </w:p>
    <w:p w:rsidR="00D44963" w:rsidRPr="00673419" w:rsidRDefault="00D44963" w:rsidP="00D44963">
      <w:pPr>
        <w:rPr>
          <w:rFonts w:asciiTheme="majorHAnsi" w:hAnsiTheme="majorHAnsi"/>
          <w:sz w:val="22"/>
          <w:szCs w:val="22"/>
        </w:rPr>
      </w:pPr>
      <w:proofErr w:type="gramStart"/>
      <w:r w:rsidRPr="00673419">
        <w:rPr>
          <w:rFonts w:asciiTheme="majorHAnsi" w:hAnsiTheme="majorHAnsi"/>
          <w:sz w:val="22"/>
          <w:szCs w:val="22"/>
        </w:rPr>
        <w:t>without</w:t>
      </w:r>
      <w:proofErr w:type="gramEnd"/>
      <w:r w:rsidRPr="00673419">
        <w:rPr>
          <w:rFonts w:asciiTheme="majorHAnsi" w:hAnsiTheme="majorHAnsi"/>
          <w:sz w:val="22"/>
          <w:szCs w:val="22"/>
        </w:rPr>
        <w:t xml:space="preserve"> their knowledge or consent. By 1987 many had developed cervical cancer and some </w:t>
      </w:r>
    </w:p>
    <w:p w:rsidR="00D44963" w:rsidRPr="00673419" w:rsidRDefault="00D44963" w:rsidP="00D44963">
      <w:pPr>
        <w:rPr>
          <w:rFonts w:asciiTheme="majorHAnsi" w:hAnsiTheme="majorHAnsi"/>
          <w:sz w:val="22"/>
          <w:szCs w:val="22"/>
        </w:rPr>
      </w:pPr>
      <w:proofErr w:type="gramStart"/>
      <w:r w:rsidRPr="00673419">
        <w:rPr>
          <w:rFonts w:asciiTheme="majorHAnsi" w:hAnsiTheme="majorHAnsi"/>
          <w:sz w:val="22"/>
          <w:szCs w:val="22"/>
        </w:rPr>
        <w:t>had</w:t>
      </w:r>
      <w:proofErr w:type="gramEnd"/>
      <w:r w:rsidRPr="00673419">
        <w:rPr>
          <w:rFonts w:asciiTheme="majorHAnsi" w:hAnsiTheme="majorHAnsi"/>
          <w:sz w:val="22"/>
          <w:szCs w:val="22"/>
        </w:rPr>
        <w:t xml:space="preserve"> died. The revelations led to pu</w:t>
      </w:r>
      <w:r>
        <w:rPr>
          <w:rFonts w:asciiTheme="majorHAnsi" w:hAnsiTheme="majorHAnsi"/>
          <w:sz w:val="22"/>
          <w:szCs w:val="22"/>
        </w:rPr>
        <w:t>blic outrage and ultimately to the</w:t>
      </w:r>
      <w:r w:rsidRPr="00673419">
        <w:rPr>
          <w:rFonts w:asciiTheme="majorHAnsi" w:hAnsiTheme="majorHAnsi"/>
          <w:sz w:val="22"/>
          <w:szCs w:val="22"/>
        </w:rPr>
        <w:t xml:space="preserve"> Ministerial Committee </w:t>
      </w:r>
    </w:p>
    <w:p w:rsidR="00D44963" w:rsidRDefault="00D44963" w:rsidP="00D44963">
      <w:pPr>
        <w:rPr>
          <w:rFonts w:asciiTheme="majorHAnsi" w:hAnsiTheme="majorHAnsi"/>
          <w:sz w:val="22"/>
          <w:szCs w:val="22"/>
        </w:rPr>
      </w:pPr>
      <w:proofErr w:type="gramStart"/>
      <w:r w:rsidRPr="00673419">
        <w:rPr>
          <w:rFonts w:asciiTheme="majorHAnsi" w:hAnsiTheme="majorHAnsi"/>
          <w:sz w:val="22"/>
          <w:szCs w:val="22"/>
        </w:rPr>
        <w:t>of</w:t>
      </w:r>
      <w:proofErr w:type="gramEnd"/>
      <w:r w:rsidRPr="00673419">
        <w:rPr>
          <w:rFonts w:asciiTheme="majorHAnsi" w:hAnsiTheme="majorHAnsi"/>
          <w:sz w:val="22"/>
          <w:szCs w:val="22"/>
        </w:rPr>
        <w:t xml:space="preserve"> Inquiry. The </w:t>
      </w:r>
      <w:proofErr w:type="gramStart"/>
      <w:r w:rsidRPr="00673419">
        <w:rPr>
          <w:rFonts w:asciiTheme="majorHAnsi" w:hAnsiTheme="majorHAnsi"/>
          <w:sz w:val="22"/>
          <w:szCs w:val="22"/>
        </w:rPr>
        <w:t>Inqu</w:t>
      </w:r>
      <w:r>
        <w:rPr>
          <w:rFonts w:asciiTheme="majorHAnsi" w:hAnsiTheme="majorHAnsi"/>
          <w:sz w:val="22"/>
          <w:szCs w:val="22"/>
        </w:rPr>
        <w:t>iry,</w:t>
      </w:r>
      <w:proofErr w:type="gramEnd"/>
      <w:r>
        <w:rPr>
          <w:rFonts w:asciiTheme="majorHAnsi" w:hAnsiTheme="majorHAnsi"/>
          <w:sz w:val="22"/>
          <w:szCs w:val="22"/>
        </w:rPr>
        <w:t xml:space="preserve"> and the subsequent Report </w:t>
      </w:r>
      <w:r w:rsidRPr="00673419">
        <w:rPr>
          <w:rFonts w:asciiTheme="majorHAnsi" w:hAnsiTheme="majorHAnsi"/>
          <w:sz w:val="22"/>
          <w:szCs w:val="22"/>
        </w:rPr>
        <w:t>had important implications for the future of health care in New Zealand that remain relevant today. The report was a blueprint for patients’ rights in New Zealand and also recommended the establishment of a Health and Disability Commissioner, a system of ethical review</w:t>
      </w:r>
      <w:r>
        <w:rPr>
          <w:rFonts w:asciiTheme="majorHAnsi" w:hAnsiTheme="majorHAnsi"/>
          <w:sz w:val="22"/>
          <w:szCs w:val="22"/>
        </w:rPr>
        <w:t xml:space="preserve"> of medical and health research</w:t>
      </w:r>
      <w:r w:rsidRPr="00673419">
        <w:rPr>
          <w:rFonts w:asciiTheme="majorHAnsi" w:hAnsiTheme="majorHAnsi"/>
          <w:sz w:val="22"/>
          <w:szCs w:val="22"/>
        </w:rPr>
        <w:t>, and the establishment of a National Cervical Screening Programme. It was also the ﬁrst time that there was a serious focus on patients and consumers in the health care system and a consideration of the need for patient-centred health care.</w:t>
      </w:r>
      <w:r w:rsidR="0044623B">
        <w:rPr>
          <w:rFonts w:asciiTheme="majorHAnsi" w:hAnsiTheme="majorHAnsi"/>
          <w:sz w:val="22"/>
          <w:szCs w:val="22"/>
        </w:rPr>
        <w:t xml:space="preserve">  </w:t>
      </w:r>
      <w:r w:rsidRPr="00673419">
        <w:rPr>
          <w:rFonts w:asciiTheme="majorHAnsi" w:hAnsiTheme="majorHAnsi"/>
          <w:sz w:val="22"/>
          <w:szCs w:val="22"/>
        </w:rPr>
        <w:t>As Fertility Action, Women’s Health Action was at the centre of the Inquiry, as instigator and also as the principal voice for women’s interests. In the years that followed, the organisation was strongly focused on ensuring that the recommendations were implemented</w:t>
      </w:r>
      <w:r w:rsidR="00E51291">
        <w:rPr>
          <w:rFonts w:asciiTheme="majorHAnsi" w:hAnsiTheme="majorHAnsi"/>
          <w:sz w:val="22"/>
          <w:szCs w:val="22"/>
        </w:rPr>
        <w:t xml:space="preserve"> and we remain committed to keeping the legacy of the Cartwright </w:t>
      </w:r>
      <w:r w:rsidR="001B1945">
        <w:rPr>
          <w:rFonts w:asciiTheme="majorHAnsi" w:hAnsiTheme="majorHAnsi"/>
          <w:sz w:val="22"/>
          <w:szCs w:val="22"/>
        </w:rPr>
        <w:t xml:space="preserve">inquiry and </w:t>
      </w:r>
      <w:r w:rsidR="00E51291">
        <w:rPr>
          <w:rFonts w:asciiTheme="majorHAnsi" w:hAnsiTheme="majorHAnsi"/>
          <w:sz w:val="22"/>
          <w:szCs w:val="22"/>
        </w:rPr>
        <w:t xml:space="preserve">Report alive today. </w:t>
      </w:r>
    </w:p>
    <w:p w:rsidR="00E51291" w:rsidRDefault="00E51291" w:rsidP="00D44963">
      <w:pPr>
        <w:rPr>
          <w:rFonts w:asciiTheme="majorHAnsi" w:hAnsiTheme="majorHAnsi"/>
          <w:sz w:val="22"/>
          <w:szCs w:val="22"/>
        </w:rPr>
      </w:pPr>
    </w:p>
    <w:p w:rsidR="001B1945" w:rsidRDefault="00134F75" w:rsidP="00D44963">
      <w:pPr>
        <w:rPr>
          <w:rFonts w:asciiTheme="majorHAnsi" w:hAnsiTheme="majorHAnsi"/>
          <w:sz w:val="22"/>
          <w:szCs w:val="22"/>
        </w:rPr>
      </w:pPr>
      <w:r>
        <w:rPr>
          <w:rFonts w:asciiTheme="majorHAnsi" w:hAnsiTheme="majorHAnsi"/>
          <w:sz w:val="22"/>
          <w:szCs w:val="22"/>
        </w:rPr>
        <w:t>“</w:t>
      </w:r>
      <w:r w:rsidR="00E51291">
        <w:rPr>
          <w:rFonts w:asciiTheme="majorHAnsi" w:hAnsiTheme="majorHAnsi"/>
          <w:sz w:val="22"/>
          <w:szCs w:val="22"/>
        </w:rPr>
        <w:t xml:space="preserve">The victims of the ‘Unfortunate experiment’ were all women and the </w:t>
      </w:r>
      <w:r>
        <w:rPr>
          <w:rFonts w:asciiTheme="majorHAnsi" w:hAnsiTheme="majorHAnsi"/>
          <w:sz w:val="22"/>
          <w:szCs w:val="22"/>
        </w:rPr>
        <w:t xml:space="preserve">‘Cartwright </w:t>
      </w:r>
      <w:r w:rsidR="00E51291">
        <w:rPr>
          <w:rFonts w:asciiTheme="majorHAnsi" w:hAnsiTheme="majorHAnsi"/>
          <w:sz w:val="22"/>
          <w:szCs w:val="22"/>
        </w:rPr>
        <w:t>Inquiry</w:t>
      </w:r>
      <w:r>
        <w:rPr>
          <w:rFonts w:asciiTheme="majorHAnsi" w:hAnsiTheme="majorHAnsi"/>
          <w:sz w:val="22"/>
          <w:szCs w:val="22"/>
        </w:rPr>
        <w:t>’</w:t>
      </w:r>
      <w:r w:rsidR="00E51291">
        <w:rPr>
          <w:rFonts w:asciiTheme="majorHAnsi" w:hAnsiTheme="majorHAnsi"/>
          <w:sz w:val="22"/>
          <w:szCs w:val="22"/>
        </w:rPr>
        <w:t xml:space="preserve"> exposed systemic gender bias against women in medical care at the time, whereby the doctor knew best and female patients were treated as </w:t>
      </w:r>
      <w:r w:rsidR="00E51291" w:rsidRPr="00E51291">
        <w:rPr>
          <w:rFonts w:asciiTheme="majorHAnsi" w:hAnsiTheme="majorHAnsi"/>
          <w:sz w:val="22"/>
          <w:szCs w:val="22"/>
        </w:rPr>
        <w:t>irrational, hysterical and incapable of making choices for themselves</w:t>
      </w:r>
      <w:r>
        <w:rPr>
          <w:rFonts w:asciiTheme="majorHAnsi" w:hAnsiTheme="majorHAnsi"/>
          <w:sz w:val="22"/>
          <w:szCs w:val="22"/>
        </w:rPr>
        <w:t>”</w:t>
      </w:r>
      <w:r w:rsidR="00E51291">
        <w:rPr>
          <w:rFonts w:asciiTheme="majorHAnsi" w:hAnsiTheme="majorHAnsi"/>
          <w:sz w:val="22"/>
          <w:szCs w:val="22"/>
        </w:rPr>
        <w:t xml:space="preserve"> says Julie Radford-Poupard</w:t>
      </w:r>
      <w:r w:rsidR="0044623B">
        <w:rPr>
          <w:rFonts w:asciiTheme="majorHAnsi" w:hAnsiTheme="majorHAnsi"/>
          <w:sz w:val="22"/>
          <w:szCs w:val="22"/>
        </w:rPr>
        <w:t>, Women’s Health Action Director</w:t>
      </w:r>
      <w:r>
        <w:rPr>
          <w:rFonts w:asciiTheme="majorHAnsi" w:hAnsiTheme="majorHAnsi"/>
          <w:sz w:val="22"/>
          <w:szCs w:val="22"/>
        </w:rPr>
        <w:t>.  “</w:t>
      </w:r>
      <w:r w:rsidR="00E51291">
        <w:rPr>
          <w:rFonts w:asciiTheme="majorHAnsi" w:hAnsiTheme="majorHAnsi"/>
          <w:sz w:val="22"/>
          <w:szCs w:val="22"/>
        </w:rPr>
        <w:t>It is therefore fitting</w:t>
      </w:r>
      <w:r>
        <w:rPr>
          <w:rFonts w:asciiTheme="majorHAnsi" w:hAnsiTheme="majorHAnsi"/>
          <w:sz w:val="22"/>
          <w:szCs w:val="22"/>
        </w:rPr>
        <w:t>, in order to mark the 25</w:t>
      </w:r>
      <w:r w:rsidRPr="00134F75">
        <w:rPr>
          <w:rFonts w:asciiTheme="majorHAnsi" w:hAnsiTheme="majorHAnsi"/>
          <w:sz w:val="22"/>
          <w:szCs w:val="22"/>
          <w:vertAlign w:val="superscript"/>
        </w:rPr>
        <w:t>th</w:t>
      </w:r>
      <w:r>
        <w:rPr>
          <w:rFonts w:asciiTheme="majorHAnsi" w:hAnsiTheme="majorHAnsi"/>
          <w:sz w:val="22"/>
          <w:szCs w:val="22"/>
        </w:rPr>
        <w:t xml:space="preserve"> anniversary of the release of the report,</w:t>
      </w:r>
      <w:r w:rsidR="00E51291">
        <w:rPr>
          <w:rFonts w:asciiTheme="majorHAnsi" w:hAnsiTheme="majorHAnsi"/>
          <w:sz w:val="22"/>
          <w:szCs w:val="22"/>
        </w:rPr>
        <w:t xml:space="preserve"> to examine other site where women, </w:t>
      </w:r>
      <w:r w:rsidR="001B1945">
        <w:rPr>
          <w:rFonts w:asciiTheme="majorHAnsi" w:hAnsiTheme="majorHAnsi"/>
          <w:sz w:val="22"/>
          <w:szCs w:val="22"/>
        </w:rPr>
        <w:t xml:space="preserve">in this case </w:t>
      </w:r>
      <w:r w:rsidR="00E51291">
        <w:rPr>
          <w:rFonts w:asciiTheme="majorHAnsi" w:hAnsiTheme="majorHAnsi"/>
          <w:sz w:val="22"/>
          <w:szCs w:val="22"/>
        </w:rPr>
        <w:t>as the majority of survivors of sexual violence, are fairing par</w:t>
      </w:r>
      <w:r w:rsidR="001B1945">
        <w:rPr>
          <w:rFonts w:asciiTheme="majorHAnsi" w:hAnsiTheme="majorHAnsi"/>
          <w:sz w:val="22"/>
          <w:szCs w:val="22"/>
        </w:rPr>
        <w:t xml:space="preserve">ticularly badly at present- </w:t>
      </w:r>
      <w:r w:rsidR="0044623B">
        <w:rPr>
          <w:rFonts w:asciiTheme="majorHAnsi" w:hAnsiTheme="majorHAnsi"/>
          <w:sz w:val="22"/>
          <w:szCs w:val="22"/>
        </w:rPr>
        <w:t xml:space="preserve">and that is in </w:t>
      </w:r>
      <w:r w:rsidR="00E51291">
        <w:rPr>
          <w:rFonts w:asciiTheme="majorHAnsi" w:hAnsiTheme="majorHAnsi"/>
          <w:sz w:val="22"/>
          <w:szCs w:val="22"/>
        </w:rPr>
        <w:t>the justic</w:t>
      </w:r>
      <w:r>
        <w:rPr>
          <w:rFonts w:asciiTheme="majorHAnsi" w:hAnsiTheme="majorHAnsi"/>
          <w:sz w:val="22"/>
          <w:szCs w:val="22"/>
        </w:rPr>
        <w:t>e system”</w:t>
      </w:r>
      <w:r w:rsidR="0044623B">
        <w:rPr>
          <w:rFonts w:asciiTheme="majorHAnsi" w:hAnsiTheme="majorHAnsi"/>
          <w:sz w:val="22"/>
          <w:szCs w:val="22"/>
        </w:rPr>
        <w:t>.</w:t>
      </w:r>
      <w:r w:rsidR="00E51291">
        <w:rPr>
          <w:rFonts w:asciiTheme="majorHAnsi" w:hAnsiTheme="majorHAnsi"/>
          <w:sz w:val="22"/>
          <w:szCs w:val="22"/>
        </w:rPr>
        <w:t xml:space="preserve"> </w:t>
      </w:r>
    </w:p>
    <w:p w:rsidR="001B1945" w:rsidRDefault="001B1945" w:rsidP="00D44963">
      <w:pPr>
        <w:rPr>
          <w:rFonts w:asciiTheme="majorHAnsi" w:hAnsiTheme="majorHAnsi"/>
          <w:sz w:val="22"/>
          <w:szCs w:val="22"/>
        </w:rPr>
      </w:pPr>
    </w:p>
    <w:p w:rsidR="0044623B" w:rsidRDefault="00E51291" w:rsidP="001B1945">
      <w:pPr>
        <w:rPr>
          <w:rFonts w:asciiTheme="majorHAnsi" w:hAnsiTheme="majorHAnsi"/>
          <w:sz w:val="22"/>
          <w:szCs w:val="22"/>
        </w:rPr>
      </w:pPr>
      <w:r>
        <w:rPr>
          <w:rFonts w:asciiTheme="majorHAnsi" w:hAnsiTheme="majorHAnsi"/>
          <w:sz w:val="22"/>
          <w:szCs w:val="22"/>
        </w:rPr>
        <w:t xml:space="preserve">This years’ Cartwright Anniversary Seminar, </w:t>
      </w:r>
      <w:r w:rsidR="0044623B">
        <w:rPr>
          <w:rFonts w:asciiTheme="majorHAnsi" w:hAnsiTheme="majorHAnsi"/>
          <w:sz w:val="22"/>
          <w:szCs w:val="22"/>
        </w:rPr>
        <w:t xml:space="preserve">organised in partnership with Counselling Services Centre, HELP, Rape Prevention Education and Tu Wahine Trust is </w:t>
      </w:r>
      <w:r>
        <w:rPr>
          <w:rFonts w:asciiTheme="majorHAnsi" w:hAnsiTheme="majorHAnsi"/>
          <w:sz w:val="22"/>
          <w:szCs w:val="22"/>
        </w:rPr>
        <w:t>titled ‘One in a hundred: Improving justice for sexual violence survivors’</w:t>
      </w:r>
      <w:r w:rsidR="0044623B">
        <w:rPr>
          <w:rFonts w:asciiTheme="majorHAnsi" w:hAnsiTheme="majorHAnsi"/>
          <w:sz w:val="22"/>
          <w:szCs w:val="22"/>
        </w:rPr>
        <w:t xml:space="preserve"> and</w:t>
      </w:r>
      <w:r>
        <w:rPr>
          <w:rFonts w:asciiTheme="majorHAnsi" w:hAnsiTheme="majorHAnsi"/>
          <w:sz w:val="22"/>
          <w:szCs w:val="22"/>
        </w:rPr>
        <w:t xml:space="preserve"> </w:t>
      </w:r>
      <w:r w:rsidR="001B1945">
        <w:rPr>
          <w:rFonts w:asciiTheme="majorHAnsi" w:hAnsiTheme="majorHAnsi"/>
          <w:sz w:val="22"/>
          <w:szCs w:val="22"/>
        </w:rPr>
        <w:t xml:space="preserve">will examine why New Zealand has such low rates of conviction for sexual violence offences.  Latest statistics show that only 7% of sexual violence incidents are reported, 3% of all incidents are prosecuted and a mere 1% of all incidents result in a conviction.  A panel of </w:t>
      </w:r>
      <w:r w:rsidR="0044623B">
        <w:rPr>
          <w:rFonts w:asciiTheme="majorHAnsi" w:hAnsiTheme="majorHAnsi"/>
          <w:sz w:val="22"/>
          <w:szCs w:val="22"/>
        </w:rPr>
        <w:t xml:space="preserve">high profile </w:t>
      </w:r>
      <w:r w:rsidR="001B1945">
        <w:rPr>
          <w:rFonts w:asciiTheme="majorHAnsi" w:hAnsiTheme="majorHAnsi"/>
          <w:sz w:val="22"/>
          <w:szCs w:val="22"/>
        </w:rPr>
        <w:t>speakers</w:t>
      </w:r>
      <w:r w:rsidR="0044623B">
        <w:rPr>
          <w:rFonts w:asciiTheme="majorHAnsi" w:hAnsiTheme="majorHAnsi"/>
          <w:sz w:val="22"/>
          <w:szCs w:val="22"/>
        </w:rPr>
        <w:t>,</w:t>
      </w:r>
      <w:r w:rsidR="001B1945">
        <w:rPr>
          <w:rFonts w:asciiTheme="majorHAnsi" w:hAnsiTheme="majorHAnsi"/>
          <w:sz w:val="22"/>
          <w:szCs w:val="22"/>
        </w:rPr>
        <w:t xml:space="preserve"> including Survivor Advocate Louise Nicholas and Victoria University</w:t>
      </w:r>
      <w:r w:rsidR="00D206BF">
        <w:rPr>
          <w:rFonts w:asciiTheme="majorHAnsi" w:hAnsiTheme="majorHAnsi"/>
          <w:sz w:val="22"/>
          <w:szCs w:val="22"/>
        </w:rPr>
        <w:t xml:space="preserve"> Associate Professor of Law Elis</w:t>
      </w:r>
      <w:r w:rsidR="001B1945">
        <w:rPr>
          <w:rFonts w:asciiTheme="majorHAnsi" w:hAnsiTheme="majorHAnsi"/>
          <w:sz w:val="22"/>
          <w:szCs w:val="22"/>
        </w:rPr>
        <w:t xml:space="preserve">abeth </w:t>
      </w:r>
      <w:r w:rsidR="001B1945">
        <w:rPr>
          <w:rFonts w:asciiTheme="majorHAnsi" w:hAnsiTheme="majorHAnsi"/>
          <w:sz w:val="22"/>
          <w:szCs w:val="22"/>
        </w:rPr>
        <w:lastRenderedPageBreak/>
        <w:t>McDonald</w:t>
      </w:r>
      <w:r w:rsidR="0044623B">
        <w:rPr>
          <w:rFonts w:asciiTheme="majorHAnsi" w:hAnsiTheme="majorHAnsi"/>
          <w:sz w:val="22"/>
          <w:szCs w:val="22"/>
        </w:rPr>
        <w:t>,</w:t>
      </w:r>
      <w:r w:rsidR="001B1945">
        <w:rPr>
          <w:rFonts w:asciiTheme="majorHAnsi" w:hAnsiTheme="majorHAnsi"/>
          <w:sz w:val="22"/>
          <w:szCs w:val="22"/>
        </w:rPr>
        <w:t xml:space="preserve"> will explore some of the barriers to justice for</w:t>
      </w:r>
      <w:r w:rsidR="0044623B">
        <w:rPr>
          <w:rFonts w:asciiTheme="majorHAnsi" w:hAnsiTheme="majorHAnsi"/>
          <w:sz w:val="22"/>
          <w:szCs w:val="22"/>
        </w:rPr>
        <w:t xml:space="preserve"> survivors of sexual violence in New Zealand with a focus on</w:t>
      </w:r>
      <w:r w:rsidR="001B1945">
        <w:rPr>
          <w:rFonts w:asciiTheme="majorHAnsi" w:hAnsiTheme="majorHAnsi"/>
          <w:sz w:val="22"/>
          <w:szCs w:val="22"/>
        </w:rPr>
        <w:t xml:space="preserve"> court processes</w:t>
      </w:r>
      <w:r w:rsidR="0044623B">
        <w:rPr>
          <w:rFonts w:asciiTheme="majorHAnsi" w:hAnsiTheme="majorHAnsi"/>
          <w:sz w:val="22"/>
          <w:szCs w:val="22"/>
        </w:rPr>
        <w:t>,</w:t>
      </w:r>
      <w:r w:rsidR="001B1945">
        <w:rPr>
          <w:rFonts w:asciiTheme="majorHAnsi" w:hAnsiTheme="majorHAnsi"/>
          <w:sz w:val="22"/>
          <w:szCs w:val="22"/>
        </w:rPr>
        <w:t xml:space="preserve"> and what can be done about it. </w:t>
      </w:r>
    </w:p>
    <w:p w:rsidR="0044623B" w:rsidRDefault="0044623B" w:rsidP="001B1945">
      <w:pPr>
        <w:rPr>
          <w:rFonts w:asciiTheme="majorHAnsi" w:hAnsiTheme="majorHAnsi"/>
          <w:sz w:val="22"/>
          <w:szCs w:val="22"/>
        </w:rPr>
      </w:pPr>
    </w:p>
    <w:p w:rsidR="0044623B" w:rsidRDefault="0044623B" w:rsidP="001B1945">
      <w:pPr>
        <w:rPr>
          <w:rFonts w:asciiTheme="majorHAnsi" w:hAnsiTheme="majorHAnsi"/>
          <w:sz w:val="22"/>
          <w:szCs w:val="22"/>
        </w:rPr>
      </w:pPr>
      <w:r>
        <w:rPr>
          <w:rFonts w:asciiTheme="majorHAnsi" w:hAnsiTheme="majorHAnsi"/>
          <w:sz w:val="22"/>
          <w:szCs w:val="22"/>
        </w:rPr>
        <w:t>The seminar will be held at Parnell Trust Jubilee Building from 1-3 pm on Tuesday 13</w:t>
      </w:r>
      <w:r w:rsidRPr="0044623B">
        <w:rPr>
          <w:rFonts w:asciiTheme="majorHAnsi" w:hAnsiTheme="majorHAnsi"/>
          <w:sz w:val="22"/>
          <w:szCs w:val="22"/>
          <w:vertAlign w:val="superscript"/>
        </w:rPr>
        <w:t>th</w:t>
      </w:r>
      <w:r>
        <w:rPr>
          <w:rFonts w:asciiTheme="majorHAnsi" w:hAnsiTheme="majorHAnsi"/>
          <w:sz w:val="22"/>
          <w:szCs w:val="22"/>
        </w:rPr>
        <w:t xml:space="preserve"> August, 2013, followed by afternoon tea. Registration costs $10 and can be obtained from Women’s Health Action </w:t>
      </w:r>
      <w:hyperlink r:id="rId6" w:history="1">
        <w:r w:rsidRPr="008D290E">
          <w:rPr>
            <w:rStyle w:val="Hyperlink"/>
            <w:rFonts w:asciiTheme="majorHAnsi" w:hAnsiTheme="majorHAnsi"/>
            <w:sz w:val="22"/>
            <w:szCs w:val="22"/>
          </w:rPr>
          <w:t>www.womens-health.org.nz</w:t>
        </w:r>
      </w:hyperlink>
      <w:r>
        <w:rPr>
          <w:rFonts w:asciiTheme="majorHAnsi" w:hAnsiTheme="majorHAnsi"/>
          <w:sz w:val="22"/>
          <w:szCs w:val="22"/>
        </w:rPr>
        <w:t xml:space="preserve"> or (09) 520 5295. </w:t>
      </w:r>
    </w:p>
    <w:p w:rsidR="001B1945" w:rsidRPr="0044623B" w:rsidRDefault="001B1945" w:rsidP="001B1945">
      <w:pPr>
        <w:rPr>
          <w:rFonts w:asciiTheme="majorHAnsi" w:hAnsiTheme="majorHAnsi"/>
          <w:sz w:val="22"/>
          <w:szCs w:val="22"/>
        </w:rPr>
      </w:pPr>
    </w:p>
    <w:p w:rsidR="001B1945" w:rsidRDefault="0044623B" w:rsidP="00D44963">
      <w:pPr>
        <w:rPr>
          <w:rFonts w:asciiTheme="majorHAnsi" w:hAnsiTheme="majorHAnsi"/>
          <w:sz w:val="22"/>
          <w:szCs w:val="22"/>
        </w:rPr>
      </w:pPr>
      <w:r>
        <w:rPr>
          <w:rFonts w:asciiTheme="majorHAnsi" w:hAnsiTheme="majorHAnsi"/>
          <w:sz w:val="22"/>
          <w:szCs w:val="22"/>
        </w:rPr>
        <w:t>Media Enquiries to:</w:t>
      </w:r>
    </w:p>
    <w:p w:rsidR="0044623B" w:rsidRDefault="0044623B" w:rsidP="00D44963">
      <w:pPr>
        <w:rPr>
          <w:rFonts w:asciiTheme="majorHAnsi" w:hAnsiTheme="majorHAnsi"/>
          <w:sz w:val="22"/>
          <w:szCs w:val="22"/>
        </w:rPr>
      </w:pPr>
      <w:r>
        <w:rPr>
          <w:rFonts w:asciiTheme="majorHAnsi" w:hAnsiTheme="majorHAnsi"/>
          <w:sz w:val="22"/>
          <w:szCs w:val="22"/>
        </w:rPr>
        <w:t>Julie Radford-Poupard</w:t>
      </w:r>
      <w:r w:rsidR="00D206BF">
        <w:rPr>
          <w:rFonts w:asciiTheme="majorHAnsi" w:hAnsiTheme="majorHAnsi"/>
          <w:sz w:val="22"/>
          <w:szCs w:val="22"/>
        </w:rPr>
        <w:t xml:space="preserve">, Director, Women’s Health Action </w:t>
      </w:r>
    </w:p>
    <w:p w:rsidR="00D206BF" w:rsidRDefault="00D206BF" w:rsidP="00D44963">
      <w:pPr>
        <w:rPr>
          <w:rFonts w:asciiTheme="majorHAnsi" w:hAnsiTheme="majorHAnsi"/>
          <w:sz w:val="22"/>
          <w:szCs w:val="22"/>
        </w:rPr>
      </w:pPr>
      <w:r>
        <w:rPr>
          <w:rFonts w:asciiTheme="majorHAnsi" w:hAnsiTheme="majorHAnsi"/>
          <w:sz w:val="22"/>
          <w:szCs w:val="22"/>
        </w:rPr>
        <w:t>P 09 520 5295 or 021 989 745</w:t>
      </w:r>
    </w:p>
    <w:p w:rsidR="00673419" w:rsidRPr="00673419" w:rsidRDefault="00673419" w:rsidP="00673419">
      <w:pPr>
        <w:rPr>
          <w:rFonts w:asciiTheme="majorHAnsi" w:hAnsiTheme="majorHAnsi"/>
          <w:sz w:val="22"/>
          <w:szCs w:val="22"/>
        </w:rPr>
      </w:pPr>
    </w:p>
    <w:p w:rsidR="00673419" w:rsidRPr="00673419" w:rsidRDefault="00673419" w:rsidP="00673419">
      <w:pPr>
        <w:rPr>
          <w:rFonts w:asciiTheme="majorHAnsi" w:hAnsiTheme="majorHAnsi"/>
          <w:sz w:val="22"/>
          <w:szCs w:val="22"/>
        </w:rPr>
      </w:pPr>
    </w:p>
    <w:sectPr w:rsidR="00673419" w:rsidRPr="00673419" w:rsidSect="001B2B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2"/>
  </w:compat>
  <w:rsids>
    <w:rsidRoot w:val="004C3462"/>
    <w:rsid w:val="00134F75"/>
    <w:rsid w:val="001B1945"/>
    <w:rsid w:val="001B2BAE"/>
    <w:rsid w:val="0044623B"/>
    <w:rsid w:val="004C3462"/>
    <w:rsid w:val="00590040"/>
    <w:rsid w:val="0063183D"/>
    <w:rsid w:val="00673419"/>
    <w:rsid w:val="008F6C4C"/>
    <w:rsid w:val="00D206BF"/>
    <w:rsid w:val="00D44963"/>
    <w:rsid w:val="00E512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3D"/>
  </w:style>
  <w:style w:type="paragraph" w:styleId="Heading1">
    <w:name w:val="heading 1"/>
    <w:basedOn w:val="Normal"/>
    <w:next w:val="Normal"/>
    <w:link w:val="Heading1Char"/>
    <w:uiPriority w:val="9"/>
    <w:qFormat/>
    <w:rsid w:val="006734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6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19"/>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673419"/>
    <w:rPr>
      <w:rFonts w:ascii="Lucida Grande" w:hAnsi="Lucida Grande" w:cs="Lucida Grande"/>
    </w:rPr>
  </w:style>
  <w:style w:type="character" w:customStyle="1" w:styleId="DocumentMapChar">
    <w:name w:val="Document Map Char"/>
    <w:basedOn w:val="DefaultParagraphFont"/>
    <w:link w:val="DocumentMap"/>
    <w:uiPriority w:val="99"/>
    <w:semiHidden/>
    <w:rsid w:val="00673419"/>
    <w:rPr>
      <w:rFonts w:ascii="Lucida Grande" w:hAnsi="Lucida Grande" w:cs="Lucida Grande"/>
    </w:rPr>
  </w:style>
  <w:style w:type="character" w:styleId="Hyperlink">
    <w:name w:val="Hyperlink"/>
    <w:basedOn w:val="DefaultParagraphFont"/>
    <w:uiPriority w:val="99"/>
    <w:unhideWhenUsed/>
    <w:rsid w:val="0044623B"/>
    <w:rPr>
      <w:color w:val="0000FF" w:themeColor="hyperlink"/>
      <w:u w:val="single"/>
    </w:rPr>
  </w:style>
  <w:style w:type="character" w:customStyle="1" w:styleId="Heading2Char">
    <w:name w:val="Heading 2 Char"/>
    <w:basedOn w:val="DefaultParagraphFont"/>
    <w:link w:val="Heading2"/>
    <w:uiPriority w:val="9"/>
    <w:rsid w:val="004462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206BF"/>
    <w:rPr>
      <w:rFonts w:ascii="Tahoma" w:hAnsi="Tahoma" w:cs="Tahoma"/>
      <w:sz w:val="16"/>
      <w:szCs w:val="16"/>
    </w:rPr>
  </w:style>
  <w:style w:type="character" w:customStyle="1" w:styleId="BalloonTextChar">
    <w:name w:val="Balloon Text Char"/>
    <w:basedOn w:val="DefaultParagraphFont"/>
    <w:link w:val="BalloonText"/>
    <w:uiPriority w:val="99"/>
    <w:semiHidden/>
    <w:rsid w:val="00D2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4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6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419"/>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673419"/>
    <w:rPr>
      <w:rFonts w:ascii="Lucida Grande" w:hAnsi="Lucida Grande" w:cs="Lucida Grande"/>
    </w:rPr>
  </w:style>
  <w:style w:type="character" w:customStyle="1" w:styleId="DocumentMapChar">
    <w:name w:val="Document Map Char"/>
    <w:basedOn w:val="DefaultParagraphFont"/>
    <w:link w:val="DocumentMap"/>
    <w:uiPriority w:val="99"/>
    <w:semiHidden/>
    <w:rsid w:val="00673419"/>
    <w:rPr>
      <w:rFonts w:ascii="Lucida Grande" w:hAnsi="Lucida Grande" w:cs="Lucida Grande"/>
    </w:rPr>
  </w:style>
  <w:style w:type="character" w:styleId="Hyperlink">
    <w:name w:val="Hyperlink"/>
    <w:basedOn w:val="DefaultParagraphFont"/>
    <w:uiPriority w:val="99"/>
    <w:unhideWhenUsed/>
    <w:rsid w:val="0044623B"/>
    <w:rPr>
      <w:color w:val="0000FF" w:themeColor="hyperlink"/>
      <w:u w:val="single"/>
    </w:rPr>
  </w:style>
  <w:style w:type="character" w:customStyle="1" w:styleId="Heading2Char">
    <w:name w:val="Heading 2 Char"/>
    <w:basedOn w:val="DefaultParagraphFont"/>
    <w:link w:val="Heading2"/>
    <w:uiPriority w:val="9"/>
    <w:rsid w:val="004462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55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mens-health.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Parker</dc:creator>
  <cp:lastModifiedBy>Gina</cp:lastModifiedBy>
  <cp:revision>2</cp:revision>
  <dcterms:created xsi:type="dcterms:W3CDTF">2013-08-31T07:45:00Z</dcterms:created>
  <dcterms:modified xsi:type="dcterms:W3CDTF">2013-08-31T07:45:00Z</dcterms:modified>
</cp:coreProperties>
</file>